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9267" w14:textId="0F4C17F4" w:rsidR="00FD5585" w:rsidRPr="00F23F26" w:rsidRDefault="00F23F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F23F26">
        <w:rPr>
          <w:b/>
          <w:bCs/>
          <w:color w:val="385623" w:themeColor="accent6" w:themeShade="80"/>
          <w:sz w:val="40"/>
          <w:szCs w:val="40"/>
          <w:u w:val="single"/>
        </w:rPr>
        <w:t xml:space="preserve">  Ekosystém park</w:t>
      </w:r>
      <w:r w:rsidRPr="00F23F26">
        <w:rPr>
          <w:sz w:val="40"/>
          <w:szCs w:val="40"/>
        </w:rPr>
        <w:t xml:space="preserve">                     23. března 2021</w:t>
      </w:r>
    </w:p>
    <w:p w14:paraId="7F393B83" w14:textId="56B901FA" w:rsidR="00F23F26" w:rsidRPr="00F23F26" w:rsidRDefault="00F23F26">
      <w:pPr>
        <w:rPr>
          <w:sz w:val="40"/>
          <w:szCs w:val="40"/>
        </w:rPr>
      </w:pPr>
      <w:r w:rsidRPr="00F23F26">
        <w:rPr>
          <w:sz w:val="40"/>
          <w:szCs w:val="40"/>
        </w:rPr>
        <w:t>Je u</w:t>
      </w:r>
      <w:r w:rsidRPr="00F23F26">
        <w:rPr>
          <w:b/>
          <w:bCs/>
          <w:sz w:val="40"/>
          <w:szCs w:val="40"/>
        </w:rPr>
        <w:t xml:space="preserve">měle vytvořený </w:t>
      </w:r>
      <w:r w:rsidRPr="00F23F26">
        <w:rPr>
          <w:sz w:val="40"/>
          <w:szCs w:val="40"/>
        </w:rPr>
        <w:t>člověkem.</w:t>
      </w:r>
    </w:p>
    <w:p w14:paraId="128DC21E" w14:textId="1949895A" w:rsidR="00F23F26" w:rsidRPr="00F23F26" w:rsidRDefault="00F23F26">
      <w:pPr>
        <w:rPr>
          <w:sz w:val="40"/>
          <w:szCs w:val="40"/>
        </w:rPr>
      </w:pPr>
      <w:r w:rsidRPr="00F23F26">
        <w:rPr>
          <w:sz w:val="40"/>
          <w:szCs w:val="40"/>
        </w:rPr>
        <w:t>Slouží k </w:t>
      </w:r>
      <w:r w:rsidRPr="00F23F26">
        <w:rPr>
          <w:b/>
          <w:bCs/>
          <w:sz w:val="40"/>
          <w:szCs w:val="40"/>
        </w:rPr>
        <w:t xml:space="preserve">rekreaci </w:t>
      </w:r>
      <w:r w:rsidRPr="00F23F26">
        <w:rPr>
          <w:sz w:val="40"/>
          <w:szCs w:val="40"/>
        </w:rPr>
        <w:t>lidí ve městech.</w:t>
      </w:r>
    </w:p>
    <w:p w14:paraId="35270DE6" w14:textId="3A3A64F5" w:rsidR="00F23F26" w:rsidRPr="00F23F26" w:rsidRDefault="00F23F26">
      <w:pPr>
        <w:rPr>
          <w:b/>
          <w:bCs/>
          <w:sz w:val="40"/>
          <w:szCs w:val="40"/>
          <w:u w:val="single"/>
        </w:rPr>
      </w:pPr>
      <w:r w:rsidRPr="00F23F26">
        <w:rPr>
          <w:b/>
          <w:bCs/>
          <w:sz w:val="40"/>
          <w:szCs w:val="40"/>
          <w:u w:val="single"/>
        </w:rPr>
        <w:t>Rostliny v parcích</w:t>
      </w:r>
    </w:p>
    <w:p w14:paraId="0FB199C0" w14:textId="47296032" w:rsidR="00F23F26" w:rsidRPr="00F23F26" w:rsidRDefault="00F23F26">
      <w:pPr>
        <w:rPr>
          <w:sz w:val="40"/>
          <w:szCs w:val="40"/>
        </w:rPr>
      </w:pPr>
      <w:r w:rsidRPr="00F23F26">
        <w:rPr>
          <w:b/>
          <w:bCs/>
          <w:color w:val="806000" w:themeColor="accent4" w:themeShade="80"/>
          <w:sz w:val="40"/>
          <w:szCs w:val="40"/>
        </w:rPr>
        <w:t xml:space="preserve">Jehličnany </w:t>
      </w:r>
      <w:r w:rsidRPr="00F23F26">
        <w:rPr>
          <w:sz w:val="40"/>
          <w:szCs w:val="40"/>
        </w:rPr>
        <w:t>– smrk pichlavý, jalovec obecný, tis červený.</w:t>
      </w:r>
    </w:p>
    <w:p w14:paraId="195C3130" w14:textId="6D8DE21C" w:rsidR="00F23F26" w:rsidRPr="00F23F26" w:rsidRDefault="00F23F26">
      <w:pPr>
        <w:rPr>
          <w:sz w:val="40"/>
          <w:szCs w:val="40"/>
        </w:rPr>
      </w:pPr>
      <w:r w:rsidRPr="00F23F26">
        <w:rPr>
          <w:b/>
          <w:bCs/>
          <w:color w:val="385623" w:themeColor="accent6" w:themeShade="80"/>
          <w:sz w:val="40"/>
          <w:szCs w:val="40"/>
        </w:rPr>
        <w:t>Listnaté stromy</w:t>
      </w:r>
      <w:r w:rsidRPr="00F23F26">
        <w:rPr>
          <w:color w:val="385623" w:themeColor="accent6" w:themeShade="80"/>
          <w:sz w:val="40"/>
          <w:szCs w:val="40"/>
        </w:rPr>
        <w:t xml:space="preserve"> </w:t>
      </w:r>
      <w:r w:rsidRPr="00F23F26">
        <w:rPr>
          <w:sz w:val="40"/>
          <w:szCs w:val="40"/>
        </w:rPr>
        <w:t>– jírovec maďal, javor, zlatice prostřední, šeřík obecný.</w:t>
      </w:r>
    </w:p>
    <w:p w14:paraId="7728410F" w14:textId="7AC9022F" w:rsidR="00F23F26" w:rsidRPr="00F23F26" w:rsidRDefault="00F23F26">
      <w:pPr>
        <w:rPr>
          <w:sz w:val="40"/>
          <w:szCs w:val="40"/>
        </w:rPr>
      </w:pPr>
      <w:r w:rsidRPr="00F23F26">
        <w:rPr>
          <w:b/>
          <w:bCs/>
          <w:color w:val="FF0000"/>
          <w:sz w:val="40"/>
          <w:szCs w:val="40"/>
        </w:rPr>
        <w:t>Okrasné byliny</w:t>
      </w:r>
      <w:r w:rsidRPr="00F23F26">
        <w:rPr>
          <w:color w:val="FF0000"/>
          <w:sz w:val="40"/>
          <w:szCs w:val="40"/>
        </w:rPr>
        <w:t xml:space="preserve"> </w:t>
      </w:r>
      <w:r w:rsidRPr="00F23F26">
        <w:rPr>
          <w:sz w:val="40"/>
          <w:szCs w:val="40"/>
        </w:rPr>
        <w:t>– růže, tulipány, narcisy, macešky.</w:t>
      </w:r>
    </w:p>
    <w:p w14:paraId="0C65C056" w14:textId="77303FE6" w:rsidR="00F23F26" w:rsidRPr="00F23F26" w:rsidRDefault="00F23F26">
      <w:pPr>
        <w:rPr>
          <w:sz w:val="40"/>
          <w:szCs w:val="40"/>
        </w:rPr>
      </w:pPr>
      <w:r w:rsidRPr="00F23F26">
        <w:rPr>
          <w:b/>
          <w:bCs/>
          <w:color w:val="833C0B" w:themeColor="accent2" w:themeShade="80"/>
          <w:sz w:val="40"/>
          <w:szCs w:val="40"/>
        </w:rPr>
        <w:t>Živočichové</w:t>
      </w:r>
      <w:r w:rsidRPr="00F23F26">
        <w:rPr>
          <w:sz w:val="40"/>
          <w:szCs w:val="40"/>
        </w:rPr>
        <w:t xml:space="preserve"> – veverka obecná, ježek západní, kos černý, poštolka obecná, ropucha obecná.</w:t>
      </w:r>
    </w:p>
    <w:sectPr w:rsidR="00F23F26" w:rsidRPr="00F2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6"/>
    <w:rsid w:val="00F23F26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6CBE"/>
  <w15:chartTrackingRefBased/>
  <w15:docId w15:val="{E1A231CE-32BD-4226-A7A2-13C3CDB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1</cp:revision>
  <dcterms:created xsi:type="dcterms:W3CDTF">2021-03-23T11:55:00Z</dcterms:created>
  <dcterms:modified xsi:type="dcterms:W3CDTF">2021-03-23T12:01:00Z</dcterms:modified>
</cp:coreProperties>
</file>